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17" w:rsidRDefault="00500617">
      <w:pPr>
        <w:shd w:val="clear" w:color="auto" w:fill="FFFFFF"/>
        <w:tabs>
          <w:tab w:val="left" w:pos="993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ПОЛОЖЕНИЕ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  <w:lang w:eastAsia="ru-RU"/>
        </w:rPr>
        <w:t>конкурс</w:t>
      </w:r>
      <w:r w:rsidR="00047FE4">
        <w:rPr>
          <w:rFonts w:ascii="Times New Roman" w:hAnsi="Times New Roman"/>
          <w:b/>
          <w:bCs/>
          <w:sz w:val="24"/>
          <w:szCs w:val="24"/>
          <w:lang w:eastAsia="ru-RU"/>
        </w:rPr>
        <w:t>а</w:t>
      </w:r>
      <w:proofErr w:type="gramEnd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исследовательских работ в рамках городской краеведческой игры 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«Я –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тагильчанин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I. Общие положения</w:t>
      </w:r>
    </w:p>
    <w:p w:rsidR="00500617" w:rsidRDefault="005024C5">
      <w:pPr>
        <w:numPr>
          <w:ilvl w:val="0"/>
          <w:numId w:val="18"/>
        </w:numPr>
        <w:shd w:val="clear" w:color="auto" w:fill="FFFFFF"/>
        <w:tabs>
          <w:tab w:val="left" w:pos="993"/>
          <w:tab w:val="left" w:pos="141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Настоящее Положение определяет порядок организации и проведения конкурса исследовательских работ среди участников городской краеведческой игры «Я –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тагильчани</w:t>
      </w:r>
      <w:r w:rsidR="00C979C1">
        <w:rPr>
          <w:rFonts w:ascii="Times New Roman" w:hAnsi="Times New Roman"/>
          <w:sz w:val="24"/>
          <w:szCs w:val="24"/>
          <w:lang w:eastAsia="ru-RU"/>
        </w:rPr>
        <w:t>н</w:t>
      </w:r>
      <w:proofErr w:type="spellEnd"/>
      <w:r w:rsidR="00C979C1">
        <w:rPr>
          <w:rFonts w:ascii="Times New Roman" w:hAnsi="Times New Roman"/>
          <w:sz w:val="24"/>
          <w:szCs w:val="24"/>
          <w:lang w:eastAsia="ru-RU"/>
        </w:rPr>
        <w:t>» по теме «В труде и единстве - сила Тагила</w:t>
      </w:r>
      <w:r>
        <w:rPr>
          <w:rFonts w:ascii="Times New Roman" w:hAnsi="Times New Roman"/>
          <w:sz w:val="24"/>
          <w:szCs w:val="24"/>
          <w:lang w:eastAsia="ru-RU"/>
        </w:rPr>
        <w:t>» (далее – Конкурс), ее организационное и методическое обеспечение.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Цель Конкурса:</w:t>
      </w:r>
      <w:r>
        <w:rPr>
          <w:rFonts w:ascii="Times New Roman" w:hAnsi="Times New Roman"/>
          <w:sz w:val="24"/>
          <w:szCs w:val="24"/>
          <w:lang w:eastAsia="ru-RU"/>
        </w:rPr>
        <w:t xml:space="preserve"> развитие интеллектуально-творческого потенциала личности ребёнка младшего школьного возраста путём совершенствования навыков исследовательского поведения и развития исследовательских способностей.</w:t>
      </w:r>
    </w:p>
    <w:p w:rsidR="00500617" w:rsidRDefault="005024C5">
      <w:pPr>
        <w:numPr>
          <w:ilvl w:val="0"/>
          <w:numId w:val="19"/>
        </w:numPr>
        <w:shd w:val="clear" w:color="auto" w:fill="FFFFFF"/>
        <w:tabs>
          <w:tab w:val="left" w:pos="993"/>
          <w:tab w:val="left" w:pos="140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Темы исследовательских работ:</w:t>
      </w:r>
    </w:p>
    <w:p w:rsidR="00500617" w:rsidRDefault="00021693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C979C1">
        <w:rPr>
          <w:rFonts w:ascii="Times New Roman" w:hAnsi="Times New Roman"/>
          <w:b/>
          <w:bCs/>
          <w:sz w:val="24"/>
          <w:szCs w:val="24"/>
          <w:lang w:eastAsia="ru-RU"/>
        </w:rPr>
        <w:t>Многонациональная Россия в отражении моей семьи</w:t>
      </w:r>
      <w:r w:rsidR="00C961EE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</w:p>
    <w:p w:rsidR="00500617" w:rsidRDefault="00021693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E22E2E">
        <w:rPr>
          <w:rFonts w:ascii="Times New Roman" w:hAnsi="Times New Roman"/>
          <w:b/>
          <w:sz w:val="24"/>
          <w:szCs w:val="24"/>
          <w:lang w:eastAsia="ru-RU"/>
        </w:rPr>
        <w:t xml:space="preserve"> Игры</w:t>
      </w:r>
      <w:r w:rsidR="00060528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E22E2E">
        <w:rPr>
          <w:rFonts w:ascii="Times New Roman" w:hAnsi="Times New Roman"/>
          <w:b/>
          <w:sz w:val="24"/>
          <w:szCs w:val="24"/>
          <w:lang w:eastAsia="ru-RU"/>
        </w:rPr>
        <w:t xml:space="preserve"> игрушки и </w:t>
      </w:r>
      <w:r w:rsidR="00C979C1">
        <w:rPr>
          <w:rFonts w:ascii="Times New Roman" w:hAnsi="Times New Roman"/>
          <w:b/>
          <w:sz w:val="24"/>
          <w:szCs w:val="24"/>
          <w:lang w:eastAsia="ru-RU"/>
        </w:rPr>
        <w:t>сказки народов Урала</w:t>
      </w:r>
      <w:r w:rsidR="00C961EE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500617" w:rsidRDefault="00C979C1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 Наш многонациональный класс</w:t>
      </w:r>
      <w:r w:rsidR="00C961EE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500617" w:rsidRDefault="00021693">
      <w:pPr>
        <w:pStyle w:val="aa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–  «</w:t>
      </w:r>
      <w:r w:rsidR="00C979C1">
        <w:rPr>
          <w:rFonts w:ascii="Times New Roman" w:hAnsi="Times New Roman"/>
          <w:b/>
          <w:sz w:val="24"/>
          <w:szCs w:val="24"/>
          <w:lang w:eastAsia="ru-RU"/>
        </w:rPr>
        <w:t xml:space="preserve">Известные </w:t>
      </w:r>
      <w:proofErr w:type="spellStart"/>
      <w:r w:rsidR="00C979C1">
        <w:rPr>
          <w:rFonts w:ascii="Times New Roman" w:hAnsi="Times New Roman"/>
          <w:b/>
          <w:sz w:val="24"/>
          <w:szCs w:val="24"/>
          <w:lang w:eastAsia="ru-RU"/>
        </w:rPr>
        <w:t>тагильчане</w:t>
      </w:r>
      <w:proofErr w:type="spellEnd"/>
      <w:r w:rsidR="00C979C1">
        <w:rPr>
          <w:rFonts w:ascii="Times New Roman" w:hAnsi="Times New Roman"/>
          <w:b/>
          <w:sz w:val="24"/>
          <w:szCs w:val="24"/>
          <w:lang w:eastAsia="ru-RU"/>
        </w:rPr>
        <w:t xml:space="preserve"> - люди разных национальностей</w:t>
      </w:r>
      <w:r w:rsidR="005024C5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500617" w:rsidRDefault="00C979C1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«Национальные праздники и обычаи в моей семье</w:t>
      </w:r>
      <w:r w:rsidR="00C961EE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500617" w:rsidRDefault="00C979C1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 Кукла в национальном костюме</w:t>
      </w:r>
      <w:r w:rsidR="005024C5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500617" w:rsidRDefault="00021693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92073E">
        <w:rPr>
          <w:rFonts w:ascii="Times New Roman" w:hAnsi="Times New Roman"/>
          <w:b/>
          <w:sz w:val="24"/>
          <w:szCs w:val="24"/>
          <w:lang w:eastAsia="ru-RU"/>
        </w:rPr>
        <w:t>Трудовой подвиг (из семейного архива)</w:t>
      </w:r>
      <w:r w:rsidR="00C961EE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500617" w:rsidRDefault="0092073E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C979C1">
        <w:rPr>
          <w:rFonts w:ascii="Times New Roman" w:hAnsi="Times New Roman"/>
          <w:b/>
          <w:sz w:val="24"/>
          <w:szCs w:val="24"/>
          <w:lang w:eastAsia="ru-RU"/>
        </w:rPr>
        <w:t>История моей семьи в истории Нижнего Тагила или родного края</w:t>
      </w:r>
      <w:r w:rsidR="00E233CB">
        <w:rPr>
          <w:rFonts w:ascii="Times New Roman" w:hAnsi="Times New Roman"/>
          <w:b/>
          <w:sz w:val="24"/>
          <w:szCs w:val="24"/>
          <w:lang w:eastAsia="ru-RU"/>
        </w:rPr>
        <w:t>, или России</w:t>
      </w:r>
      <w:r w:rsidR="005024C5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756014" w:rsidRDefault="00C77889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756014">
        <w:rPr>
          <w:rFonts w:ascii="Times New Roman" w:hAnsi="Times New Roman"/>
          <w:b/>
          <w:sz w:val="24"/>
          <w:szCs w:val="24"/>
          <w:lang w:eastAsia="ru-RU"/>
        </w:rPr>
        <w:t>Языки народов Нижнего Тагила</w:t>
      </w:r>
      <w:r w:rsidR="005024C5">
        <w:rPr>
          <w:rFonts w:ascii="Times New Roman" w:hAnsi="Times New Roman"/>
          <w:b/>
          <w:sz w:val="24"/>
          <w:szCs w:val="24"/>
          <w:lang w:eastAsia="ru-RU"/>
        </w:rPr>
        <w:t>»</w:t>
      </w:r>
      <w:r w:rsidR="00A4142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500617" w:rsidRDefault="00A4142B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«Национальный состав жителей Нижнего Тагила»</w:t>
      </w:r>
    </w:p>
    <w:p w:rsidR="00500617" w:rsidRDefault="0092073E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« </w:t>
      </w:r>
      <w:r w:rsidR="005A25FE">
        <w:rPr>
          <w:rFonts w:ascii="Times New Roman" w:hAnsi="Times New Roman"/>
          <w:b/>
          <w:sz w:val="24"/>
          <w:szCs w:val="24"/>
          <w:lang w:eastAsia="ru-RU"/>
        </w:rPr>
        <w:t>Нижний Тагил – город трудовой доблести и славы»</w:t>
      </w:r>
      <w:r w:rsidR="00E233CB">
        <w:rPr>
          <w:rFonts w:ascii="Times New Roman" w:hAnsi="Times New Roman"/>
          <w:b/>
          <w:sz w:val="24"/>
          <w:szCs w:val="24"/>
          <w:lang w:eastAsia="ru-RU"/>
        </w:rPr>
        <w:t xml:space="preserve">    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1.3. Учредителем Конкурса является управление образования Администрации города Нижний Тагил.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1.4. Организатором Конкурса является МАУ ДО городской Дворец детского и юношеского творчества, который осуществляет руководство Конкурсом, формирует организационный комитет, создает конкурсную экспертную комиссию (жюри), проводит награждение победителей.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1.5.</w:t>
      </w:r>
      <w:r>
        <w:rPr>
          <w:rFonts w:ascii="Times New Roman" w:hAnsi="Times New Roman"/>
          <w:sz w:val="24"/>
          <w:szCs w:val="24"/>
          <w:lang w:eastAsia="ru-RU"/>
        </w:rPr>
        <w:tab/>
        <w:t>Конкурсная экспертная комиссия (жюри) проводит экспертизу конкурсных материалов, определяет победителей и призеров, представляет в оргкомитет отчет о результатах проведения Конкурса.</w:t>
      </w:r>
    </w:p>
    <w:p w:rsidR="00500617" w:rsidRDefault="00500617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0617" w:rsidRDefault="005024C5">
      <w:pPr>
        <w:pStyle w:val="aa"/>
        <w:numPr>
          <w:ilvl w:val="0"/>
          <w:numId w:val="20"/>
        </w:numPr>
        <w:shd w:val="clear" w:color="auto" w:fill="FFFFFF"/>
        <w:tabs>
          <w:tab w:val="left" w:pos="993"/>
          <w:tab w:val="left" w:pos="1066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Участники Конкурса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2.1. В Конкурсе принимают участие учащиеся 1-4 классов образовательных учреждений города.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2.2. К участию в конкурсе допускаются как индивидуальные участники, так и творческие группы обучающихся.</w:t>
      </w:r>
    </w:p>
    <w:p w:rsidR="00500617" w:rsidRDefault="0050061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0617" w:rsidRDefault="005024C5">
      <w:pPr>
        <w:pStyle w:val="aa"/>
        <w:numPr>
          <w:ilvl w:val="0"/>
          <w:numId w:val="21"/>
        </w:numPr>
        <w:shd w:val="clear" w:color="auto" w:fill="FFFFFF"/>
        <w:tabs>
          <w:tab w:val="left" w:pos="993"/>
          <w:tab w:val="left" w:pos="1162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Требования к содержанию и оформлению материалов</w:t>
      </w:r>
    </w:p>
    <w:p w:rsidR="00500617" w:rsidRDefault="005024C5">
      <w:pPr>
        <w:pStyle w:val="aa"/>
        <w:numPr>
          <w:ilvl w:val="1"/>
          <w:numId w:val="22"/>
        </w:numPr>
        <w:shd w:val="clear" w:color="auto" w:fill="FFFFFF"/>
        <w:tabs>
          <w:tab w:val="left" w:pos="993"/>
          <w:tab w:val="left" w:pos="116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В работе должны быть выделены следующие части:</w:t>
      </w:r>
    </w:p>
    <w:p w:rsidR="00500617" w:rsidRDefault="00047FE4">
      <w:pPr>
        <w:pStyle w:val="aa"/>
        <w:numPr>
          <w:ilvl w:val="0"/>
          <w:numId w:val="3"/>
        </w:numPr>
        <w:shd w:val="clear" w:color="auto" w:fill="FFFFFF"/>
        <w:tabs>
          <w:tab w:val="left" w:pos="851"/>
          <w:tab w:val="left" w:pos="993"/>
          <w:tab w:val="left" w:pos="1276"/>
          <w:tab w:val="left" w:pos="241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5024C5">
        <w:rPr>
          <w:rFonts w:ascii="Times New Roman" w:hAnsi="Times New Roman"/>
          <w:sz w:val="24"/>
          <w:szCs w:val="24"/>
          <w:lang w:eastAsia="ru-RU"/>
        </w:rPr>
        <w:t>титульный</w:t>
      </w:r>
      <w:proofErr w:type="gramEnd"/>
      <w:r w:rsidR="005024C5">
        <w:rPr>
          <w:rFonts w:ascii="Times New Roman" w:hAnsi="Times New Roman"/>
          <w:sz w:val="24"/>
          <w:szCs w:val="24"/>
          <w:lang w:eastAsia="ru-RU"/>
        </w:rPr>
        <w:t xml:space="preserve"> лист;</w:t>
      </w:r>
    </w:p>
    <w:p w:rsidR="00500617" w:rsidRDefault="00047FE4">
      <w:pPr>
        <w:pStyle w:val="aa"/>
        <w:numPr>
          <w:ilvl w:val="0"/>
          <w:numId w:val="3"/>
        </w:numPr>
        <w:shd w:val="clear" w:color="auto" w:fill="FFFFFF"/>
        <w:tabs>
          <w:tab w:val="left" w:pos="851"/>
          <w:tab w:val="left" w:pos="993"/>
          <w:tab w:val="left" w:pos="1276"/>
          <w:tab w:val="left" w:pos="2410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5024C5">
        <w:rPr>
          <w:rFonts w:ascii="Times New Roman" w:hAnsi="Times New Roman"/>
          <w:sz w:val="24"/>
          <w:szCs w:val="24"/>
          <w:lang w:eastAsia="ru-RU"/>
        </w:rPr>
        <w:t>оглавление</w:t>
      </w:r>
      <w:proofErr w:type="gramEnd"/>
      <w:r w:rsidR="005024C5">
        <w:rPr>
          <w:rFonts w:ascii="Times New Roman" w:hAnsi="Times New Roman"/>
          <w:sz w:val="24"/>
          <w:szCs w:val="24"/>
          <w:lang w:eastAsia="ru-RU"/>
        </w:rPr>
        <w:t>;</w:t>
      </w:r>
    </w:p>
    <w:p w:rsidR="00500617" w:rsidRDefault="00047FE4">
      <w:pPr>
        <w:pStyle w:val="aa"/>
        <w:numPr>
          <w:ilvl w:val="0"/>
          <w:numId w:val="3"/>
        </w:numPr>
        <w:shd w:val="clear" w:color="auto" w:fill="FFFFFF"/>
        <w:tabs>
          <w:tab w:val="left" w:pos="851"/>
          <w:tab w:val="left" w:pos="993"/>
          <w:tab w:val="left" w:pos="1276"/>
          <w:tab w:val="left" w:pos="2410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5024C5">
        <w:rPr>
          <w:rFonts w:ascii="Times New Roman" w:hAnsi="Times New Roman"/>
          <w:sz w:val="24"/>
          <w:szCs w:val="24"/>
          <w:lang w:eastAsia="ru-RU"/>
        </w:rPr>
        <w:t>введение</w:t>
      </w:r>
      <w:proofErr w:type="gramEnd"/>
      <w:r w:rsidR="005024C5">
        <w:rPr>
          <w:rFonts w:ascii="Times New Roman" w:hAnsi="Times New Roman"/>
          <w:sz w:val="24"/>
          <w:szCs w:val="24"/>
          <w:lang w:eastAsia="ru-RU"/>
        </w:rPr>
        <w:t>;</w:t>
      </w:r>
    </w:p>
    <w:p w:rsidR="00500617" w:rsidRDefault="00047FE4">
      <w:pPr>
        <w:pStyle w:val="aa"/>
        <w:numPr>
          <w:ilvl w:val="0"/>
          <w:numId w:val="3"/>
        </w:numPr>
        <w:shd w:val="clear" w:color="auto" w:fill="FFFFFF"/>
        <w:tabs>
          <w:tab w:val="left" w:pos="851"/>
          <w:tab w:val="left" w:pos="993"/>
          <w:tab w:val="left" w:pos="1276"/>
          <w:tab w:val="left" w:pos="241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5024C5">
        <w:rPr>
          <w:rFonts w:ascii="Times New Roman" w:hAnsi="Times New Roman"/>
          <w:sz w:val="24"/>
          <w:szCs w:val="24"/>
          <w:lang w:eastAsia="ru-RU"/>
        </w:rPr>
        <w:t>основная</w:t>
      </w:r>
      <w:proofErr w:type="gramEnd"/>
      <w:r w:rsidR="005024C5">
        <w:rPr>
          <w:rFonts w:ascii="Times New Roman" w:hAnsi="Times New Roman"/>
          <w:sz w:val="24"/>
          <w:szCs w:val="24"/>
          <w:lang w:eastAsia="ru-RU"/>
        </w:rPr>
        <w:t xml:space="preserve"> часть;</w:t>
      </w:r>
    </w:p>
    <w:p w:rsidR="00500617" w:rsidRDefault="00047FE4">
      <w:pPr>
        <w:pStyle w:val="aa"/>
        <w:numPr>
          <w:ilvl w:val="0"/>
          <w:numId w:val="3"/>
        </w:numPr>
        <w:shd w:val="clear" w:color="auto" w:fill="FFFFFF"/>
        <w:tabs>
          <w:tab w:val="left" w:pos="851"/>
          <w:tab w:val="left" w:pos="993"/>
          <w:tab w:val="left" w:pos="1276"/>
          <w:tab w:val="left" w:pos="241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5024C5">
        <w:rPr>
          <w:rFonts w:ascii="Times New Roman" w:hAnsi="Times New Roman"/>
          <w:sz w:val="24"/>
          <w:szCs w:val="24"/>
          <w:lang w:eastAsia="ru-RU"/>
        </w:rPr>
        <w:t>заключение</w:t>
      </w:r>
      <w:proofErr w:type="gramEnd"/>
      <w:r w:rsidR="005024C5">
        <w:rPr>
          <w:rFonts w:ascii="Times New Roman" w:hAnsi="Times New Roman"/>
          <w:sz w:val="24"/>
          <w:szCs w:val="24"/>
          <w:lang w:eastAsia="ru-RU"/>
        </w:rPr>
        <w:t>;</w:t>
      </w:r>
    </w:p>
    <w:p w:rsidR="00500617" w:rsidRDefault="00047FE4">
      <w:pPr>
        <w:pStyle w:val="aa"/>
        <w:numPr>
          <w:ilvl w:val="0"/>
          <w:numId w:val="3"/>
        </w:numPr>
        <w:shd w:val="clear" w:color="auto" w:fill="FFFFFF"/>
        <w:tabs>
          <w:tab w:val="left" w:pos="851"/>
          <w:tab w:val="left" w:pos="993"/>
          <w:tab w:val="left" w:pos="1276"/>
          <w:tab w:val="left" w:pos="241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5024C5">
        <w:rPr>
          <w:rFonts w:ascii="Times New Roman" w:hAnsi="Times New Roman"/>
          <w:sz w:val="24"/>
          <w:szCs w:val="24"/>
          <w:lang w:eastAsia="ru-RU"/>
        </w:rPr>
        <w:t>библиографический</w:t>
      </w:r>
      <w:proofErr w:type="gramEnd"/>
      <w:r w:rsidR="005024C5">
        <w:rPr>
          <w:rFonts w:ascii="Times New Roman" w:hAnsi="Times New Roman"/>
          <w:sz w:val="24"/>
          <w:szCs w:val="24"/>
          <w:lang w:eastAsia="ru-RU"/>
        </w:rPr>
        <w:t xml:space="preserve"> список;</w:t>
      </w:r>
    </w:p>
    <w:p w:rsidR="00500617" w:rsidRDefault="00047FE4">
      <w:pPr>
        <w:pStyle w:val="aa"/>
        <w:numPr>
          <w:ilvl w:val="0"/>
          <w:numId w:val="3"/>
        </w:numPr>
        <w:shd w:val="clear" w:color="auto" w:fill="FFFFFF"/>
        <w:tabs>
          <w:tab w:val="left" w:pos="851"/>
          <w:tab w:val="left" w:pos="993"/>
          <w:tab w:val="left" w:pos="1276"/>
          <w:tab w:val="left" w:pos="2410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5024C5">
        <w:rPr>
          <w:rFonts w:ascii="Times New Roman" w:hAnsi="Times New Roman"/>
          <w:sz w:val="24"/>
          <w:szCs w:val="24"/>
          <w:lang w:eastAsia="ru-RU"/>
        </w:rPr>
        <w:t>приложения</w:t>
      </w:r>
      <w:proofErr w:type="gramEnd"/>
      <w:r w:rsidR="005024C5">
        <w:rPr>
          <w:rFonts w:ascii="Times New Roman" w:hAnsi="Times New Roman"/>
          <w:sz w:val="24"/>
          <w:szCs w:val="24"/>
          <w:lang w:eastAsia="ru-RU"/>
        </w:rPr>
        <w:t>.</w:t>
      </w:r>
    </w:p>
    <w:p w:rsidR="00500617" w:rsidRDefault="005024C5">
      <w:pPr>
        <w:pStyle w:val="aa"/>
        <w:numPr>
          <w:ilvl w:val="1"/>
          <w:numId w:val="23"/>
        </w:numPr>
        <w:shd w:val="clear" w:color="auto" w:fill="FFFFFF"/>
        <w:tabs>
          <w:tab w:val="left" w:pos="993"/>
          <w:tab w:val="left" w:pos="118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Титульный лист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Титульный лист является первой страницей работы. На титульном листе указываются название конкурса, наименование муниципального органа управления образованием, название образовательного учреждения, направление, тема работы, фамилия и имя участника, класс автора, Ф.И.О. научного руководителя, место работы, должность, год подачи работы на конкурс.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Оглавление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оглавлении вписываются разделы работы с указанием страниц.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Введение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Во введении кратко обосновывается актуальность выбранной темы, формулируются конкретная цель и система задач. Также формулируются планируемый результат и основные проблемы, рассматриваемые в проекте, сообщается, для кого предназначен проект и в чём его новизна. Во введении также можно дать характеристику основных источников получения информации (официальных, научных, литературных и т. п.).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исследовательской работе: обязательно указывается объект и предмет исследования, формулируются цель и задачи исследования, план (этапы исследования), обозначаются методы исследования.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Основная часть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Содержание основной части проекта должно отвечать теме проекта.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основной части работы должна быть информация, собранная и обработанная исполнителем. Основная часть делится на главы.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Первая глава исследовательской работы представляет собой собранную и обработанную информацию по теме исследования, 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Вторая глава содержит описание условий и хода решения конкретной проблемы, результатом чего может быть практический продукт. 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Заключение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Заканчивается проект оформлением результатов, соотнесением их с поставленной в начале проекта целью проекта, формулированием выводов и обозначением проблем на дальнейшую перспективу.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Библиографический список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конце работы приводится список использованной литературы (библиографический список). В тексте работы должны быть ссылки на тот или иной научный источник.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приложении помещают вспомогательные или дополнительные материалы, если они помогут лучшему пониманию полученных результатов.</w:t>
      </w:r>
    </w:p>
    <w:p w:rsidR="00500617" w:rsidRDefault="0050061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00617" w:rsidRDefault="0050061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Порядок и сроки проведения конкурса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4.1. Конкурс проводится в три этапа:</w:t>
      </w:r>
    </w:p>
    <w:p w:rsidR="00500617" w:rsidRDefault="00E233CB">
      <w:pPr>
        <w:shd w:val="clear" w:color="auto" w:fill="FFFFFF"/>
        <w:tabs>
          <w:tab w:val="left" w:pos="993"/>
          <w:tab w:val="left" w:pos="142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Школьный – до 04 декабря 2026</w:t>
      </w:r>
      <w:r w:rsidR="00047FE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24C5">
        <w:rPr>
          <w:rFonts w:ascii="Times New Roman" w:hAnsi="Times New Roman"/>
          <w:sz w:val="24"/>
          <w:szCs w:val="24"/>
          <w:lang w:eastAsia="ru-RU"/>
        </w:rPr>
        <w:t>года.</w:t>
      </w:r>
    </w:p>
    <w:p w:rsidR="00500617" w:rsidRDefault="00E233CB">
      <w:pPr>
        <w:shd w:val="clear" w:color="auto" w:fill="FFFFFF"/>
        <w:tabs>
          <w:tab w:val="left" w:pos="993"/>
          <w:tab w:val="left" w:pos="213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Районный – до 11</w:t>
      </w:r>
      <w:r w:rsidR="005024C5">
        <w:rPr>
          <w:rFonts w:ascii="Times New Roman" w:hAnsi="Times New Roman"/>
          <w:sz w:val="24"/>
          <w:szCs w:val="24"/>
          <w:lang w:eastAsia="ru-RU"/>
        </w:rPr>
        <w:t xml:space="preserve"> декабря 202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="005024C5">
        <w:rPr>
          <w:rFonts w:ascii="Times New Roman" w:hAnsi="Times New Roman"/>
          <w:sz w:val="24"/>
          <w:szCs w:val="24"/>
          <w:lang w:eastAsia="ru-RU"/>
        </w:rPr>
        <w:t xml:space="preserve"> года. Для участия в Конкурсе необ</w:t>
      </w:r>
      <w:r w:rsidR="005024C5">
        <w:rPr>
          <w:rFonts w:ascii="Times New Roman" w:hAnsi="Times New Roman"/>
          <w:sz w:val="24"/>
          <w:szCs w:val="24"/>
          <w:lang w:eastAsia="ru-RU"/>
        </w:rPr>
        <w:softHyphen/>
        <w:t>ходимо подать заявку установленного образца (Приложение №1).</w:t>
      </w:r>
    </w:p>
    <w:p w:rsidR="00500617" w:rsidRDefault="00E233CB">
      <w:pPr>
        <w:shd w:val="clear" w:color="auto" w:fill="FFFFFF"/>
        <w:tabs>
          <w:tab w:val="left" w:pos="993"/>
          <w:tab w:val="left" w:pos="213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Городской – 17 декабря 2026</w:t>
      </w:r>
      <w:r w:rsidR="005024C5">
        <w:rPr>
          <w:rFonts w:ascii="Times New Roman" w:hAnsi="Times New Roman"/>
          <w:sz w:val="24"/>
          <w:szCs w:val="24"/>
          <w:lang w:eastAsia="ru-RU"/>
        </w:rPr>
        <w:t xml:space="preserve"> года. В нем принимают участие побе</w:t>
      </w:r>
      <w:r w:rsidR="005024C5">
        <w:rPr>
          <w:rFonts w:ascii="Times New Roman" w:hAnsi="Times New Roman"/>
          <w:sz w:val="24"/>
          <w:szCs w:val="24"/>
          <w:lang w:eastAsia="ru-RU"/>
        </w:rPr>
        <w:softHyphen/>
        <w:t>дители районных этапов (1 место).</w:t>
      </w:r>
    </w:p>
    <w:p w:rsidR="00500617" w:rsidRDefault="00500617">
      <w:pPr>
        <w:shd w:val="clear" w:color="auto" w:fill="FFFFFF"/>
        <w:tabs>
          <w:tab w:val="left" w:pos="993"/>
          <w:tab w:val="left" w:pos="2131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500617" w:rsidRDefault="005024C5">
      <w:pPr>
        <w:shd w:val="clear" w:color="auto" w:fill="FFFFFF"/>
        <w:tabs>
          <w:tab w:val="left" w:pos="993"/>
          <w:tab w:val="left" w:pos="213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5. Критерии оценки и результаты конкурса</w:t>
      </w:r>
    </w:p>
    <w:p w:rsidR="00500617" w:rsidRDefault="005024C5">
      <w:pPr>
        <w:pStyle w:val="aa"/>
        <w:numPr>
          <w:ilvl w:val="1"/>
          <w:numId w:val="24"/>
        </w:numPr>
        <w:shd w:val="clear" w:color="auto" w:fill="FFFFFF"/>
        <w:tabs>
          <w:tab w:val="left" w:pos="1134"/>
          <w:tab w:val="left" w:pos="141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Экспертиза конкурсных работ производится утвержденной оргкомитетом конкурсной экспертной комиссией (далее – жюри). Критерии оценки разрабатываются и утверждаются оргкомитетом.</w:t>
      </w:r>
    </w:p>
    <w:p w:rsidR="00500617" w:rsidRDefault="005024C5">
      <w:pPr>
        <w:pStyle w:val="aa"/>
        <w:numPr>
          <w:ilvl w:val="1"/>
          <w:numId w:val="25"/>
        </w:numPr>
        <w:shd w:val="clear" w:color="auto" w:fill="FFFFFF"/>
        <w:tabs>
          <w:tab w:val="left" w:pos="1134"/>
          <w:tab w:val="left" w:pos="142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Критерии оценивания исследовательских работ:</w:t>
      </w:r>
    </w:p>
    <w:p w:rsidR="00500617" w:rsidRDefault="005024C5">
      <w:pPr>
        <w:pStyle w:val="aa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постановка цели, актуальность и оригинальность темы (уровень постановки исследовательской проблемы);</w:t>
      </w:r>
    </w:p>
    <w:p w:rsidR="00500617" w:rsidRDefault="005024C5">
      <w:pPr>
        <w:pStyle w:val="aa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глубина исследования (замысел, идея, решение проблемы);</w:t>
      </w:r>
    </w:p>
    <w:p w:rsidR="00500617" w:rsidRDefault="005024C5">
      <w:pPr>
        <w:pStyle w:val="aa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реализация идеи (наличие исследовательской или проектной части);</w:t>
      </w:r>
    </w:p>
    <w:p w:rsidR="00500617" w:rsidRDefault="005024C5">
      <w:pPr>
        <w:pStyle w:val="aa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разнообразие источников информации, степень и полнота иллюстративного материала, выявляющего основные результаты работы;</w:t>
      </w:r>
    </w:p>
    <w:p w:rsidR="00500617" w:rsidRDefault="005024C5">
      <w:pPr>
        <w:pStyle w:val="aa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качество проведения презентации, культура оформления, корректность в использовании литературных источников;</w:t>
      </w:r>
    </w:p>
    <w:p w:rsidR="00500617" w:rsidRDefault="00021693">
      <w:pPr>
        <w:pStyle w:val="aa"/>
        <w:numPr>
          <w:ilvl w:val="0"/>
          <w:numId w:val="4"/>
        </w:numPr>
        <w:shd w:val="clear" w:color="auto" w:fill="FFFFFF"/>
        <w:tabs>
          <w:tab w:val="left" w:pos="8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24C5">
        <w:rPr>
          <w:rFonts w:ascii="Times New Roman" w:hAnsi="Times New Roman"/>
          <w:sz w:val="24"/>
          <w:szCs w:val="24"/>
          <w:lang w:eastAsia="ru-RU"/>
        </w:rPr>
        <w:t>личная заинтересованность автора, творческий подход к работе.</w:t>
      </w:r>
    </w:p>
    <w:p w:rsidR="00500617" w:rsidRDefault="005024C5">
      <w:pPr>
        <w:pStyle w:val="aa"/>
        <w:numPr>
          <w:ilvl w:val="1"/>
          <w:numId w:val="26"/>
        </w:numPr>
        <w:shd w:val="clear" w:color="auto" w:fill="FFFFFF"/>
        <w:tabs>
          <w:tab w:val="left" w:pos="1134"/>
          <w:tab w:val="left" w:pos="118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Состав жюри формируется из числа научных и педагогических работников образовательных организаций высшего профессионального образования, научных сотрудников музеев и библиотек города, иных высококвалифицированных специалистов в области образования, спорта, культуры и искусств.</w:t>
      </w:r>
    </w:p>
    <w:p w:rsidR="00500617" w:rsidRDefault="005024C5">
      <w:pPr>
        <w:pStyle w:val="aa"/>
        <w:numPr>
          <w:ilvl w:val="1"/>
          <w:numId w:val="27"/>
        </w:numPr>
        <w:shd w:val="clear" w:color="auto" w:fill="FFFFFF"/>
        <w:tabs>
          <w:tab w:val="left" w:pos="1134"/>
          <w:tab w:val="left" w:pos="141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Результаты Конкурса определяются оргкомитетом и оформляются в виде экспертных заключений.</w:t>
      </w:r>
    </w:p>
    <w:p w:rsidR="00500617" w:rsidRDefault="005024C5">
      <w:pPr>
        <w:pStyle w:val="aa"/>
        <w:numPr>
          <w:ilvl w:val="1"/>
          <w:numId w:val="28"/>
        </w:numPr>
        <w:shd w:val="clear" w:color="auto" w:fill="FFFFFF"/>
        <w:tabs>
          <w:tab w:val="left" w:pos="1134"/>
          <w:tab w:val="left" w:pos="116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Результаты экспертизы апелляции не подлежат.</w:t>
      </w:r>
    </w:p>
    <w:p w:rsidR="00500617" w:rsidRDefault="005024C5">
      <w:pPr>
        <w:pStyle w:val="aa"/>
        <w:numPr>
          <w:ilvl w:val="1"/>
          <w:numId w:val="29"/>
        </w:numPr>
        <w:shd w:val="clear" w:color="auto" w:fill="FFFFFF"/>
        <w:tabs>
          <w:tab w:val="left" w:pos="1134"/>
          <w:tab w:val="left" w:pos="12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Список победителей и призеров конкурса утверждается оргкомитетом и публикуется на сай</w:t>
      </w:r>
      <w:r w:rsidR="00C77889">
        <w:rPr>
          <w:rFonts w:ascii="Times New Roman" w:hAnsi="Times New Roman"/>
          <w:sz w:val="24"/>
          <w:szCs w:val="24"/>
          <w:lang w:eastAsia="ru-RU"/>
        </w:rPr>
        <w:t>те МАУ ДО Г</w:t>
      </w:r>
      <w:r w:rsidR="005A25FE">
        <w:rPr>
          <w:rFonts w:ascii="Times New Roman" w:hAnsi="Times New Roman"/>
          <w:sz w:val="24"/>
          <w:szCs w:val="24"/>
          <w:lang w:eastAsia="ru-RU"/>
        </w:rPr>
        <w:t>ДДЮТ 17  декабря 2026</w:t>
      </w:r>
      <w:r>
        <w:rPr>
          <w:rFonts w:ascii="Times New Roman" w:hAnsi="Times New Roman"/>
          <w:sz w:val="24"/>
          <w:szCs w:val="24"/>
          <w:lang w:eastAsia="ru-RU"/>
        </w:rPr>
        <w:t xml:space="preserve"> года.</w:t>
      </w:r>
    </w:p>
    <w:p w:rsidR="00500617" w:rsidRDefault="005024C5">
      <w:pPr>
        <w:pStyle w:val="aa"/>
        <w:numPr>
          <w:ilvl w:val="1"/>
          <w:numId w:val="30"/>
        </w:numPr>
        <w:shd w:val="clear" w:color="auto" w:fill="FFFFFF"/>
        <w:tabs>
          <w:tab w:val="left" w:pos="1134"/>
          <w:tab w:val="left" w:pos="116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Победители конкурса награждаются почетными дипломами.</w:t>
      </w:r>
    </w:p>
    <w:p w:rsidR="00500617" w:rsidRDefault="005024C5">
      <w:pPr>
        <w:pStyle w:val="aa"/>
        <w:shd w:val="clear" w:color="auto" w:fill="FFFFFF"/>
        <w:tabs>
          <w:tab w:val="left" w:pos="1134"/>
          <w:tab w:val="left" w:pos="1162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</w:t>
      </w:r>
    </w:p>
    <w:p w:rsidR="00500617" w:rsidRDefault="005024C5">
      <w:pPr>
        <w:pStyle w:val="aa"/>
        <w:shd w:val="clear" w:color="auto" w:fill="FFFFFF"/>
        <w:tabs>
          <w:tab w:val="left" w:pos="1134"/>
          <w:tab w:val="left" w:pos="1162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</w:t>
      </w:r>
    </w:p>
    <w:p w:rsidR="00500617" w:rsidRDefault="005024C5">
      <w:pPr>
        <w:pStyle w:val="aa"/>
        <w:shd w:val="clear" w:color="auto" w:fill="FFFFFF"/>
        <w:tabs>
          <w:tab w:val="left" w:pos="1134"/>
          <w:tab w:val="left" w:pos="1162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</w:t>
      </w:r>
    </w:p>
    <w:p w:rsidR="00500617" w:rsidRDefault="005024C5">
      <w:pPr>
        <w:pStyle w:val="aa"/>
        <w:shd w:val="clear" w:color="auto" w:fill="FFFFFF"/>
        <w:tabs>
          <w:tab w:val="left" w:pos="1134"/>
          <w:tab w:val="left" w:pos="1162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Приложение </w:t>
      </w:r>
    </w:p>
    <w:p w:rsidR="00500617" w:rsidRDefault="005024C5">
      <w:pPr>
        <w:pStyle w:val="aa"/>
        <w:shd w:val="clear" w:color="auto" w:fill="FFFFFF"/>
        <w:tabs>
          <w:tab w:val="left" w:pos="1134"/>
          <w:tab w:val="left" w:pos="1162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</w:t>
      </w:r>
    </w:p>
    <w:p w:rsidR="00500617" w:rsidRDefault="005024C5">
      <w:pPr>
        <w:pStyle w:val="aa"/>
        <w:shd w:val="clear" w:color="auto" w:fill="FFFFFF"/>
        <w:tabs>
          <w:tab w:val="left" w:pos="1134"/>
          <w:tab w:val="left" w:pos="1162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ЗАЯВКА</w:t>
      </w:r>
    </w:p>
    <w:p w:rsidR="00500617" w:rsidRDefault="00500617">
      <w:pPr>
        <w:shd w:val="clear" w:color="auto" w:fill="FFFFFF"/>
        <w:tabs>
          <w:tab w:val="left" w:pos="993"/>
        </w:tabs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  <w:lang w:eastAsia="ru-RU"/>
        </w:rPr>
        <w:t>на</w:t>
      </w:r>
      <w:proofErr w:type="gramEnd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участие в конкурсе исследовательских раб</w:t>
      </w:r>
      <w:r w:rsidR="00021693">
        <w:rPr>
          <w:rFonts w:ascii="Times New Roman" w:hAnsi="Times New Roman"/>
          <w:b/>
          <w:bCs/>
          <w:sz w:val="24"/>
          <w:szCs w:val="24"/>
          <w:lang w:eastAsia="ru-RU"/>
        </w:rPr>
        <w:t>от по теме «</w:t>
      </w:r>
      <w:r w:rsidR="005A25FE">
        <w:rPr>
          <w:rFonts w:ascii="Times New Roman" w:hAnsi="Times New Roman"/>
          <w:b/>
          <w:bCs/>
          <w:sz w:val="24"/>
          <w:szCs w:val="24"/>
          <w:lang w:eastAsia="ru-RU"/>
        </w:rPr>
        <w:t>В труде и единстве</w:t>
      </w:r>
      <w:r w:rsidR="00047FE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</w:t>
      </w:r>
      <w:bookmarkStart w:id="0" w:name="_GoBack"/>
      <w:bookmarkEnd w:id="0"/>
      <w:r w:rsidR="005A25F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сила Тагила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» в рамках городской краеведческой игры «Я –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тагильчанин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Наименование образовательного учреждения (полностью): 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Фамилия, имя, отчество (полностью) и должность руководителя: 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Рабочий телефон: 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Контактный сотовый телефон: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Фамилия, имя, отчество (полностью) всех участников конкурса с указанием класса: </w:t>
      </w:r>
    </w:p>
    <w:p w:rsidR="00500617" w:rsidRDefault="005024C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Название работы:</w:t>
      </w:r>
    </w:p>
    <w:p w:rsidR="00500617" w:rsidRDefault="00500617"/>
    <w:sectPr w:rsidR="0050061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026ED"/>
    <w:multiLevelType w:val="multilevel"/>
    <w:tmpl w:val="06EA89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0F3E5A"/>
    <w:multiLevelType w:val="multilevel"/>
    <w:tmpl w:val="831A063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nsid w:val="167E19FB"/>
    <w:multiLevelType w:val="multilevel"/>
    <w:tmpl w:val="C0C62568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00" w:hanging="1800"/>
      </w:pPr>
      <w:rPr>
        <w:rFonts w:cs="Times New Roman"/>
      </w:rPr>
    </w:lvl>
  </w:abstractNum>
  <w:abstractNum w:abstractNumId="3">
    <w:nsid w:val="194A64B3"/>
    <w:multiLevelType w:val="multilevel"/>
    <w:tmpl w:val="EE585046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00" w:hanging="1800"/>
      </w:pPr>
      <w:rPr>
        <w:rFonts w:cs="Times New Roman"/>
      </w:rPr>
    </w:lvl>
  </w:abstractNum>
  <w:abstractNum w:abstractNumId="4">
    <w:nsid w:val="272A3CC5"/>
    <w:multiLevelType w:val="multilevel"/>
    <w:tmpl w:val="437A12B6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00" w:hanging="1800"/>
      </w:pPr>
      <w:rPr>
        <w:rFonts w:cs="Times New Roman"/>
      </w:rPr>
    </w:lvl>
  </w:abstractNum>
  <w:abstractNum w:abstractNumId="5">
    <w:nsid w:val="289D48D2"/>
    <w:multiLevelType w:val="multilevel"/>
    <w:tmpl w:val="C7A8EA5A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00" w:hanging="1800"/>
      </w:pPr>
      <w:rPr>
        <w:rFonts w:cs="Times New Roman"/>
      </w:rPr>
    </w:lvl>
  </w:abstractNum>
  <w:abstractNum w:abstractNumId="6">
    <w:nsid w:val="2B56483E"/>
    <w:multiLevelType w:val="multilevel"/>
    <w:tmpl w:val="55200854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00" w:hanging="1800"/>
      </w:pPr>
      <w:rPr>
        <w:rFonts w:cs="Times New Roman"/>
      </w:rPr>
    </w:lvl>
  </w:abstractNum>
  <w:abstractNum w:abstractNumId="7">
    <w:nsid w:val="2B726A9D"/>
    <w:multiLevelType w:val="multilevel"/>
    <w:tmpl w:val="976C7CC2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  <w:sz w:val="24"/>
      </w:rPr>
    </w:lvl>
    <w:lvl w:ilvl="2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3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4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5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6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7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8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</w:abstractNum>
  <w:abstractNum w:abstractNumId="8">
    <w:nsid w:val="2F480A9B"/>
    <w:multiLevelType w:val="multilevel"/>
    <w:tmpl w:val="0D7C8C6A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9">
    <w:nsid w:val="2FAA3DA0"/>
    <w:multiLevelType w:val="multilevel"/>
    <w:tmpl w:val="A32A12F4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  <w:sz w:val="24"/>
      </w:rPr>
    </w:lvl>
    <w:lvl w:ilvl="2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3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4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5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6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7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  <w:lvl w:ilvl="8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</w:abstractNum>
  <w:abstractNum w:abstractNumId="10">
    <w:nsid w:val="3DBD473B"/>
    <w:multiLevelType w:val="multilevel"/>
    <w:tmpl w:val="D6F6245E"/>
    <w:lvl w:ilvl="0">
      <w:start w:val="2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11">
    <w:nsid w:val="3F9628B7"/>
    <w:multiLevelType w:val="multilevel"/>
    <w:tmpl w:val="6868C2F4"/>
    <w:lvl w:ilvl="0">
      <w:start w:val="2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12">
    <w:nsid w:val="4D8F358B"/>
    <w:multiLevelType w:val="multilevel"/>
    <w:tmpl w:val="BB346902"/>
    <w:lvl w:ilvl="0">
      <w:start w:val="1"/>
      <w:numFmt w:val="bullet"/>
      <w:lvlText w:val="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 w:cs="Wingdings" w:hint="default"/>
      </w:rPr>
    </w:lvl>
  </w:abstractNum>
  <w:abstractNum w:abstractNumId="13">
    <w:nsid w:val="52C9299C"/>
    <w:multiLevelType w:val="multilevel"/>
    <w:tmpl w:val="F940993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4">
    <w:nsid w:val="600A211A"/>
    <w:multiLevelType w:val="multilevel"/>
    <w:tmpl w:val="18A860A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5">
    <w:nsid w:val="65135190"/>
    <w:multiLevelType w:val="multilevel"/>
    <w:tmpl w:val="69A66CF2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00" w:hanging="1800"/>
      </w:pPr>
      <w:rPr>
        <w:rFonts w:cs="Times New Roman"/>
      </w:rPr>
    </w:lvl>
  </w:abstractNum>
  <w:abstractNum w:abstractNumId="16">
    <w:nsid w:val="7F175E8E"/>
    <w:multiLevelType w:val="multilevel"/>
    <w:tmpl w:val="55C4A938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00" w:hanging="1800"/>
      </w:pPr>
      <w:rPr>
        <w:rFonts w:cs="Times New Roman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13"/>
  </w:num>
  <w:num w:numId="5">
    <w:abstractNumId w:val="9"/>
  </w:num>
  <w:num w:numId="6">
    <w:abstractNumId w:val="7"/>
  </w:num>
  <w:num w:numId="7">
    <w:abstractNumId w:val="10"/>
  </w:num>
  <w:num w:numId="8">
    <w:abstractNumId w:val="11"/>
  </w:num>
  <w:num w:numId="9">
    <w:abstractNumId w:val="14"/>
  </w:num>
  <w:num w:numId="10">
    <w:abstractNumId w:val="8"/>
  </w:num>
  <w:num w:numId="11">
    <w:abstractNumId w:val="5"/>
  </w:num>
  <w:num w:numId="12">
    <w:abstractNumId w:val="2"/>
  </w:num>
  <w:num w:numId="13">
    <w:abstractNumId w:val="4"/>
  </w:num>
  <w:num w:numId="14">
    <w:abstractNumId w:val="6"/>
  </w:num>
  <w:num w:numId="15">
    <w:abstractNumId w:val="15"/>
  </w:num>
  <w:num w:numId="16">
    <w:abstractNumId w:val="16"/>
  </w:num>
  <w:num w:numId="17">
    <w:abstractNumId w:val="3"/>
  </w:num>
  <w:num w:numId="18">
    <w:abstractNumId w:val="9"/>
    <w:lvlOverride w:ilvl="0">
      <w:startOverride w:val="1"/>
    </w:lvlOverride>
  </w:num>
  <w:num w:numId="19">
    <w:abstractNumId w:val="9"/>
  </w:num>
  <w:num w:numId="20">
    <w:abstractNumId w:val="10"/>
    <w:lvlOverride w:ilvl="0">
      <w:startOverride w:val="2"/>
    </w:lvlOverride>
  </w:num>
  <w:num w:numId="21">
    <w:abstractNumId w:val="10"/>
  </w:num>
  <w:num w:numId="22">
    <w:abstractNumId w:val="14"/>
    <w:lvlOverride w:ilvl="0">
      <w:startOverride w:val="3"/>
    </w:lvlOverride>
    <w:lvlOverride w:ilvl="1">
      <w:startOverride w:val="1"/>
    </w:lvlOverride>
  </w:num>
  <w:num w:numId="23">
    <w:abstractNumId w:val="14"/>
  </w:num>
  <w:num w:numId="24">
    <w:abstractNumId w:val="5"/>
    <w:lvlOverride w:ilvl="0">
      <w:startOverride w:val="5"/>
    </w:lvlOverride>
    <w:lvlOverride w:ilvl="1">
      <w:startOverride w:val="1"/>
    </w:lvlOverride>
  </w:num>
  <w:num w:numId="25">
    <w:abstractNumId w:val="5"/>
  </w:num>
  <w:num w:numId="26">
    <w:abstractNumId w:val="5"/>
  </w:num>
  <w:num w:numId="27">
    <w:abstractNumId w:val="5"/>
  </w:num>
  <w:num w:numId="28">
    <w:abstractNumId w:val="5"/>
  </w:num>
  <w:num w:numId="29">
    <w:abstractNumId w:val="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617"/>
    <w:rsid w:val="00021693"/>
    <w:rsid w:val="00047FE4"/>
    <w:rsid w:val="00060528"/>
    <w:rsid w:val="0031737E"/>
    <w:rsid w:val="00500617"/>
    <w:rsid w:val="005024C5"/>
    <w:rsid w:val="00586057"/>
    <w:rsid w:val="005A25FE"/>
    <w:rsid w:val="00653274"/>
    <w:rsid w:val="00756014"/>
    <w:rsid w:val="00831840"/>
    <w:rsid w:val="0092073E"/>
    <w:rsid w:val="009A7FC9"/>
    <w:rsid w:val="00A4142B"/>
    <w:rsid w:val="00C77889"/>
    <w:rsid w:val="00C961EE"/>
    <w:rsid w:val="00C979C1"/>
    <w:rsid w:val="00D86B74"/>
    <w:rsid w:val="00E22E2E"/>
    <w:rsid w:val="00E233CB"/>
    <w:rsid w:val="00EB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3AC928-345B-46CF-89FE-41556268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8D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772DD4"/>
    <w:rPr>
      <w:rFonts w:ascii="Segoe UI" w:hAnsi="Segoe UI" w:cs="Segoe UI"/>
      <w:sz w:val="18"/>
      <w:szCs w:val="18"/>
      <w:lang w:eastAsia="en-US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Times New Roman" w:eastAsia="Microsoft YaHei" w:hAnsi="Times New Roman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Times New Roman" w:hAnsi="Times New Roman"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Times New Roman" w:hAnsi="Times New Roman" w:cs="Lucida Sans"/>
    </w:rPr>
  </w:style>
  <w:style w:type="paragraph" w:styleId="aa">
    <w:name w:val="List Paragraph"/>
    <w:basedOn w:val="a"/>
    <w:uiPriority w:val="99"/>
    <w:qFormat/>
    <w:rsid w:val="00C738D6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772DD4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34AE2-045F-418A-B93B-F58BBF0D6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ДО ГДДЮТ</Company>
  <LinksUpToDate>false</LinksUpToDate>
  <CharactersWithSpaces>6464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9</cp:revision>
  <cp:lastPrinted>2024-09-27T10:30:00Z</cp:lastPrinted>
  <dcterms:created xsi:type="dcterms:W3CDTF">2025-09-15T08:14:00Z</dcterms:created>
  <dcterms:modified xsi:type="dcterms:W3CDTF">2026-09-01T08:54:00Z</dcterms:modified>
  <dc:language>ru-RU</dc:language>
</cp:coreProperties>
</file>