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EB" w:rsidRDefault="001E7AA0">
      <w:r>
        <w:rPr>
          <w:rStyle w:val="a3"/>
          <w:sz w:val="26"/>
          <w:szCs w:val="26"/>
          <w:shd w:val="clear" w:color="auto" w:fill="FFFFFF"/>
        </w:rPr>
        <w:t>Резолюция Профсоюза работников образования</w:t>
      </w:r>
      <w:r>
        <w:rPr>
          <w:sz w:val="26"/>
          <w:szCs w:val="26"/>
        </w:rPr>
        <w:br/>
      </w:r>
      <w:r>
        <w:rPr>
          <w:sz w:val="26"/>
          <w:szCs w:val="26"/>
          <w:shd w:val="clear" w:color="auto" w:fill="FFFFFF"/>
        </w:rPr>
        <w:t> </w:t>
      </w:r>
      <w:r>
        <w:rPr>
          <w:sz w:val="26"/>
          <w:szCs w:val="26"/>
        </w:rPr>
        <w:br/>
      </w:r>
      <w:r>
        <w:rPr>
          <w:sz w:val="26"/>
          <w:szCs w:val="26"/>
          <w:shd w:val="clear" w:color="auto" w:fill="FFFFFF"/>
        </w:rPr>
        <w:t>Уважаемые коллеги, Горком профсоюза просит поддержать своим голосованием Резолюцию</w:t>
      </w:r>
      <w:r>
        <w:rPr>
          <w:sz w:val="26"/>
          <w:szCs w:val="26"/>
        </w:rPr>
        <w:br/>
      </w:r>
      <w:r>
        <w:rPr>
          <w:sz w:val="26"/>
          <w:szCs w:val="26"/>
          <w:shd w:val="clear" w:color="auto" w:fill="FFFFFF"/>
        </w:rPr>
        <w:t>собрания председателей первичных профсоюзных организаций Общероссийского Профсоюза образования Свердловской области.</w:t>
      </w:r>
      <w:r>
        <w:rPr>
          <w:sz w:val="26"/>
          <w:szCs w:val="26"/>
        </w:rPr>
        <w:br/>
      </w:r>
      <w:r>
        <w:rPr>
          <w:sz w:val="26"/>
          <w:szCs w:val="26"/>
          <w:shd w:val="clear" w:color="auto" w:fill="FFFFFF"/>
        </w:rPr>
        <w:t>Для голосования нужно перейти по ссылке​ </w:t>
      </w:r>
      <w:hyperlink r:id="rId4" w:tgtFrame="_blank" w:history="1">
        <w:r>
          <w:rPr>
            <w:rStyle w:val="a4"/>
            <w:color w:val="2E88F5"/>
            <w:sz w:val="26"/>
            <w:szCs w:val="26"/>
            <w:shd w:val="clear" w:color="auto" w:fill="FFFFFF"/>
          </w:rPr>
          <w:t>https://vk.com/id95072747?w=wall-211846746_605</w:t>
        </w:r>
      </w:hyperlink>
      <w:r>
        <w:rPr>
          <w:sz w:val="26"/>
          <w:szCs w:val="26"/>
        </w:rPr>
        <w:br/>
      </w:r>
      <w:r>
        <w:rPr>
          <w:sz w:val="26"/>
          <w:szCs w:val="26"/>
          <w:shd w:val="clear" w:color="auto" w:fill="FFFFFF"/>
        </w:rPr>
        <w:t>​</w:t>
      </w:r>
      <w:r>
        <w:rPr>
          <w:sz w:val="26"/>
          <w:szCs w:val="26"/>
        </w:rPr>
        <w:br/>
      </w:r>
      <w:r>
        <w:rPr>
          <w:sz w:val="26"/>
          <w:szCs w:val="26"/>
          <w:shd w:val="clear" w:color="auto" w:fill="FFFFFF"/>
        </w:rPr>
        <w:t>Резолюция собрания председателей первичных профсоюзных организаций Общероссийского Профсоюза образования Свердловской области</w:t>
      </w:r>
      <w:r>
        <w:rPr>
          <w:sz w:val="26"/>
          <w:szCs w:val="26"/>
        </w:rPr>
        <w:br/>
      </w:r>
      <w:r>
        <w:rPr>
          <w:sz w:val="26"/>
          <w:szCs w:val="26"/>
          <w:shd w:val="clear" w:color="auto" w:fill="FFFFFF"/>
        </w:rPr>
        <w:t> </w:t>
      </w:r>
      <w:r>
        <w:rPr>
          <w:sz w:val="26"/>
          <w:szCs w:val="26"/>
        </w:rPr>
        <w:br/>
      </w:r>
      <w:r>
        <w:rPr>
          <w:sz w:val="26"/>
          <w:szCs w:val="26"/>
          <w:shd w:val="clear" w:color="auto" w:fill="FFFFFF"/>
        </w:rPr>
        <w:t> Мы, председатели первичных профсоюзных организаций Общероссийского Профсоюза образования Свердловской области глубоко озабочены​ кадровой ситуацией в Российской системе образования. Статистические данные по обеспеченности кадрами во многих регионах не отражают реальной картины востребованности учителей. По большинству предметов учебная нагрузка уже превышает установленную норму труда в 1,5 - 2 раза, что не способствует качеству образования. Во многих школах предметы ведут все специалисты от директора до лаборанта. Имеющиеся вакансии лишь показывают, что внутренние и внешние резервы полностью исчерпаны.</w:t>
      </w:r>
      <w:r>
        <w:rPr>
          <w:sz w:val="26"/>
          <w:szCs w:val="26"/>
        </w:rPr>
        <w:br/>
      </w:r>
      <w:r>
        <w:rPr>
          <w:sz w:val="26"/>
          <w:szCs w:val="26"/>
        </w:rPr>
        <w:br/>
      </w:r>
      <w:r>
        <w:rPr>
          <w:sz w:val="26"/>
          <w:szCs w:val="26"/>
          <w:shd w:val="clear" w:color="auto" w:fill="FFFFFF"/>
        </w:rPr>
        <w:t> Согласно Указам Президента России Владимира Путина заработная плата учителей должна быть не ниже средней заработной платы по экономике соответствующего региона, но утвержденная методика ее расчета не учитывает фактическую нагрузку учителей, которая в разы превышает норму труда – 18 часов. Мы считаем это несправедливым: чем выше средняя нагрузка учителя, тем меньше стоит его работа на одну ставку, таким образом, труд учителя обесценивается. Мы поддерживаем инициативу профсоюзов бюджетных отраслей Свердловской области о необходимости внесения изменений в Методику расчета целевых показателей по заработной плате, чтобы этот целевой показатель был гарантирован работнику за норму труда. Повышение заработной платы учителей способствовало бы решению кадровой проблемы.</w:t>
      </w:r>
      <w:r>
        <w:rPr>
          <w:sz w:val="26"/>
          <w:szCs w:val="26"/>
        </w:rPr>
        <w:br/>
      </w:r>
      <w:r>
        <w:rPr>
          <w:sz w:val="26"/>
          <w:szCs w:val="26"/>
          <w:shd w:val="clear" w:color="auto" w:fill="FFFFFF"/>
        </w:rPr>
        <w:t> Мы обращаемся к депутатам Государственной Думы, чтобы федеральным законом «Об образовании» всем учителям была гарантирована заработная плата не ниже средней по Российской Федерации и с учетом их нормы труда.</w:t>
      </w:r>
      <w:r>
        <w:rPr>
          <w:sz w:val="26"/>
          <w:szCs w:val="26"/>
        </w:rPr>
        <w:br/>
      </w:r>
      <w:r>
        <w:rPr>
          <w:sz w:val="26"/>
          <w:szCs w:val="26"/>
        </w:rPr>
        <w:br/>
      </w:r>
      <w:r>
        <w:rPr>
          <w:sz w:val="26"/>
          <w:szCs w:val="26"/>
          <w:shd w:val="clear" w:color="auto" w:fill="FFFFFF"/>
        </w:rPr>
        <w:t xml:space="preserve"> В условиях дефицита педагогических кадров целевые договоры на обучение могли бы способствовать решению проблемы, если бы подкрепляли весомым пакетом социальных льгот и гарантий. Но большинство муниципалитетов не может предложить существенных мер поддержки таких как жилье, ипотека, подъемные, которые бы заинтересовали молодого специалиста. Необходимо на федеральном </w:t>
      </w:r>
      <w:r>
        <w:rPr>
          <w:sz w:val="26"/>
          <w:szCs w:val="26"/>
          <w:shd w:val="clear" w:color="auto" w:fill="FFFFFF"/>
        </w:rPr>
        <w:lastRenderedPageBreak/>
        <w:t>уровне разработать механизм финансовой поддержки будущих учителей, заключающих целевые договоры.</w:t>
      </w:r>
      <w:r>
        <w:rPr>
          <w:sz w:val="26"/>
          <w:szCs w:val="26"/>
        </w:rPr>
        <w:br/>
      </w:r>
      <w:r>
        <w:rPr>
          <w:sz w:val="26"/>
          <w:szCs w:val="26"/>
          <w:shd w:val="clear" w:color="auto" w:fill="FFFFFF"/>
        </w:rPr>
        <w:t> В целях стабилизации кадровой ситуации и сохранения на рабочих местах педагогов, уже получающих пенсию по старости, также считаем крайне важным вернуть индексацию пенсий работающим пенсионерам.</w:t>
      </w:r>
      <w:r>
        <w:rPr>
          <w:sz w:val="26"/>
          <w:szCs w:val="26"/>
        </w:rPr>
        <w:br/>
      </w:r>
      <w:r>
        <w:rPr>
          <w:sz w:val="26"/>
          <w:szCs w:val="26"/>
        </w:rPr>
        <w:br/>
      </w:r>
      <w:r>
        <w:rPr>
          <w:sz w:val="26"/>
          <w:szCs w:val="26"/>
          <w:shd w:val="clear" w:color="auto" w:fill="FFFFFF"/>
        </w:rPr>
        <w:t>Замечательно сказал Роберт Рождественский: «</w:t>
      </w:r>
      <w:r>
        <w:rPr>
          <w:rStyle w:val="a5"/>
          <w:sz w:val="26"/>
          <w:szCs w:val="26"/>
          <w:shd w:val="clear" w:color="auto" w:fill="FFFFFF"/>
        </w:rPr>
        <w:t>Учитель - профессия дальнего действия, главная на Земле!</w:t>
      </w:r>
      <w:r>
        <w:rPr>
          <w:sz w:val="26"/>
          <w:szCs w:val="26"/>
          <w:shd w:val="clear" w:color="auto" w:fill="FFFFFF"/>
        </w:rPr>
        <w:t>».</w:t>
      </w:r>
      <w:r>
        <w:rPr>
          <w:sz w:val="26"/>
          <w:szCs w:val="26"/>
        </w:rPr>
        <w:br/>
      </w:r>
      <w:r>
        <w:rPr>
          <w:sz w:val="26"/>
          <w:szCs w:val="26"/>
          <w:shd w:val="clear" w:color="auto" w:fill="FFFFFF"/>
        </w:rPr>
        <w:t>В Год педагога и наставника поддержите Учителя!</w:t>
      </w:r>
      <w:r>
        <w:rPr>
          <w:sz w:val="26"/>
          <w:szCs w:val="26"/>
        </w:rPr>
        <w:br/>
      </w:r>
      <w:r>
        <w:rPr>
          <w:sz w:val="26"/>
          <w:szCs w:val="26"/>
          <w:shd w:val="clear" w:color="auto" w:fill="FFFFFF"/>
        </w:rPr>
        <w:t> </w:t>
      </w:r>
      <w:r>
        <w:rPr>
          <w:sz w:val="26"/>
          <w:szCs w:val="26"/>
        </w:rPr>
        <w:br/>
      </w:r>
      <w:r>
        <w:rPr>
          <w:rStyle w:val="a5"/>
          <w:sz w:val="26"/>
          <w:szCs w:val="26"/>
          <w:shd w:val="clear" w:color="auto" w:fill="FFFFFF"/>
        </w:rPr>
        <w:t>Председатели первичных профсоюзных организаций</w:t>
      </w:r>
      <w:r>
        <w:rPr>
          <w:i/>
          <w:iCs/>
          <w:sz w:val="26"/>
          <w:szCs w:val="26"/>
          <w:shd w:val="clear" w:color="auto" w:fill="FFFFFF"/>
        </w:rPr>
        <w:br/>
      </w:r>
      <w:r>
        <w:rPr>
          <w:rStyle w:val="a5"/>
          <w:sz w:val="26"/>
          <w:szCs w:val="26"/>
          <w:shd w:val="clear" w:color="auto" w:fill="FFFFFF"/>
        </w:rPr>
        <w:t>Общероссийского Профсоюза образования Свердловской области</w:t>
      </w:r>
      <w:r>
        <w:rPr>
          <w:i/>
          <w:iCs/>
          <w:sz w:val="26"/>
          <w:szCs w:val="26"/>
          <w:shd w:val="clear" w:color="auto" w:fill="FFFFFF"/>
        </w:rPr>
        <w:br/>
      </w:r>
      <w:r>
        <w:rPr>
          <w:rStyle w:val="a5"/>
          <w:sz w:val="26"/>
          <w:szCs w:val="26"/>
          <w:shd w:val="clear" w:color="auto" w:fill="FFFFFF"/>
        </w:rPr>
        <w:t>26 сентября 2023 г.</w:t>
      </w:r>
      <w:bookmarkStart w:id="0" w:name="_GoBack"/>
      <w:bookmarkEnd w:id="0"/>
    </w:p>
    <w:sectPr w:rsidR="002F7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A0"/>
    <w:rsid w:val="001E7AA0"/>
    <w:rsid w:val="002F72EB"/>
    <w:rsid w:val="0057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BC468-ADF5-4D95-81D4-559B0233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7AA0"/>
    <w:rPr>
      <w:b/>
      <w:bCs/>
    </w:rPr>
  </w:style>
  <w:style w:type="character" w:styleId="a4">
    <w:name w:val="Hyperlink"/>
    <w:basedOn w:val="a0"/>
    <w:uiPriority w:val="99"/>
    <w:semiHidden/>
    <w:unhideWhenUsed/>
    <w:rsid w:val="001E7AA0"/>
    <w:rPr>
      <w:color w:val="0000FF"/>
      <w:u w:val="single"/>
    </w:rPr>
  </w:style>
  <w:style w:type="character" w:styleId="a5">
    <w:name w:val="Emphasis"/>
    <w:basedOn w:val="a0"/>
    <w:uiPriority w:val="20"/>
    <w:qFormat/>
    <w:rsid w:val="001E7A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id95072747?w=wall-211846746_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2023-11-16T06:18:00Z</dcterms:created>
  <dcterms:modified xsi:type="dcterms:W3CDTF">2023-11-16T07:07:00Z</dcterms:modified>
</cp:coreProperties>
</file>